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Pr="00B701A1" w:rsidRDefault="007D6117" w:rsidP="00643035">
      <w:pPr>
        <w:pStyle w:val="5"/>
        <w:ind w:left="0"/>
        <w:rPr>
          <w:bCs w:val="0"/>
          <w:sz w:val="40"/>
          <w:szCs w:val="40"/>
        </w:rPr>
      </w:pPr>
      <w:r w:rsidRPr="00B701A1">
        <w:rPr>
          <w:bCs w:val="0"/>
          <w:noProof/>
          <w:sz w:val="40"/>
          <w:szCs w:val="40"/>
        </w:rPr>
        <w:drawing>
          <wp:anchor distT="0" distB="0" distL="114300" distR="114300" simplePos="0" relativeHeight="251659776" behindDoc="0" locked="0" layoutInCell="1" allowOverlap="1" wp14:anchorId="0C57763C" wp14:editId="125F88E8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B701A1" w:rsidRDefault="00F944B5" w:rsidP="00B701A1">
      <w:pPr>
        <w:jc w:val="both"/>
        <w:rPr>
          <w:sz w:val="28"/>
          <w:szCs w:val="28"/>
        </w:rPr>
      </w:pPr>
    </w:p>
    <w:p w:rsidR="00F944B5" w:rsidRPr="00B701A1" w:rsidRDefault="00F944B5" w:rsidP="00B701A1">
      <w:pPr>
        <w:jc w:val="both"/>
        <w:rPr>
          <w:sz w:val="28"/>
          <w:szCs w:val="28"/>
        </w:rPr>
      </w:pPr>
    </w:p>
    <w:p w:rsidR="00F944B5" w:rsidRPr="00B701A1" w:rsidRDefault="00F944B5" w:rsidP="00B701A1">
      <w:pPr>
        <w:jc w:val="both"/>
        <w:rPr>
          <w:sz w:val="28"/>
          <w:szCs w:val="28"/>
          <w:u w:val="single"/>
        </w:rPr>
      </w:pPr>
    </w:p>
    <w:p w:rsidR="00F944B5" w:rsidRPr="00B701A1" w:rsidRDefault="00F944B5" w:rsidP="00B701A1">
      <w:pPr>
        <w:jc w:val="both"/>
        <w:rPr>
          <w:sz w:val="28"/>
          <w:szCs w:val="28"/>
          <w:u w:val="single"/>
        </w:rPr>
      </w:pPr>
    </w:p>
    <w:p w:rsidR="00D3381E" w:rsidRPr="00B701A1" w:rsidRDefault="00D3381E" w:rsidP="00B701A1">
      <w:pPr>
        <w:jc w:val="both"/>
        <w:rPr>
          <w:sz w:val="28"/>
          <w:szCs w:val="28"/>
          <w:u w:val="single"/>
        </w:rPr>
      </w:pPr>
    </w:p>
    <w:p w:rsidR="00D3381E" w:rsidRPr="00B701A1" w:rsidRDefault="00B701A1" w:rsidP="00D3381E">
      <w:pPr>
        <w:jc w:val="center"/>
        <w:rPr>
          <w:b/>
          <w:sz w:val="28"/>
          <w:szCs w:val="28"/>
          <w:u w:val="single"/>
        </w:rPr>
      </w:pPr>
      <w:r w:rsidRPr="00B701A1">
        <w:rPr>
          <w:b/>
          <w:sz w:val="28"/>
          <w:szCs w:val="28"/>
        </w:rPr>
        <w:t>О передаче земельного участка</w:t>
      </w:r>
      <w:r w:rsidRPr="00B701A1">
        <w:rPr>
          <w:b/>
          <w:sz w:val="28"/>
          <w:szCs w:val="28"/>
        </w:rPr>
        <w:br/>
      </w:r>
      <w:r w:rsidR="00D3381E" w:rsidRPr="00B701A1">
        <w:rPr>
          <w:b/>
          <w:sz w:val="28"/>
          <w:szCs w:val="28"/>
        </w:rPr>
        <w:t>в муниципальную собственность Туношенского сельского поселения Ярославского муниципального района</w:t>
      </w:r>
    </w:p>
    <w:p w:rsidR="00CE1825" w:rsidRPr="00B701A1" w:rsidRDefault="00CE1825">
      <w:pPr>
        <w:jc w:val="both"/>
        <w:rPr>
          <w:sz w:val="28"/>
          <w:szCs w:val="28"/>
          <w:u w:val="single"/>
        </w:rPr>
      </w:pPr>
    </w:p>
    <w:p w:rsidR="00D3381E" w:rsidRPr="00B701A1" w:rsidRDefault="00D3381E">
      <w:pPr>
        <w:jc w:val="both"/>
        <w:rPr>
          <w:sz w:val="28"/>
          <w:szCs w:val="28"/>
          <w:u w:val="single"/>
        </w:rPr>
      </w:pPr>
    </w:p>
    <w:p w:rsidR="00D3381E" w:rsidRPr="00D3381E" w:rsidRDefault="00D3381E" w:rsidP="00D3381E">
      <w:pPr>
        <w:autoSpaceDE w:val="0"/>
        <w:ind w:left="284" w:hanging="284"/>
        <w:jc w:val="right"/>
        <w:rPr>
          <w:sz w:val="24"/>
          <w:szCs w:val="24"/>
        </w:rPr>
      </w:pPr>
      <w:r w:rsidRPr="00D3381E">
        <w:rPr>
          <w:sz w:val="24"/>
          <w:szCs w:val="24"/>
        </w:rPr>
        <w:t>Принято на заседании</w:t>
      </w:r>
    </w:p>
    <w:p w:rsidR="00D3381E" w:rsidRPr="00D3381E" w:rsidRDefault="00D3381E" w:rsidP="00D3381E">
      <w:pPr>
        <w:autoSpaceDE w:val="0"/>
        <w:ind w:left="284" w:hanging="284"/>
        <w:jc w:val="right"/>
        <w:rPr>
          <w:sz w:val="24"/>
          <w:szCs w:val="24"/>
        </w:rPr>
      </w:pPr>
      <w:r w:rsidRPr="00D3381E">
        <w:rPr>
          <w:sz w:val="24"/>
          <w:szCs w:val="24"/>
        </w:rPr>
        <w:t>Муниципального Совета</w:t>
      </w:r>
    </w:p>
    <w:p w:rsidR="00D3381E" w:rsidRPr="00D3381E" w:rsidRDefault="00D3381E" w:rsidP="00D3381E">
      <w:pPr>
        <w:autoSpaceDE w:val="0"/>
        <w:ind w:left="284" w:hanging="284"/>
        <w:jc w:val="right"/>
        <w:rPr>
          <w:sz w:val="24"/>
          <w:szCs w:val="24"/>
        </w:rPr>
      </w:pPr>
      <w:r w:rsidRPr="00D3381E">
        <w:rPr>
          <w:sz w:val="24"/>
          <w:szCs w:val="24"/>
        </w:rPr>
        <w:t>Ярославского муниципального района</w:t>
      </w:r>
    </w:p>
    <w:p w:rsidR="00D3381E" w:rsidRPr="00D3381E" w:rsidRDefault="00D3381E" w:rsidP="00D3381E">
      <w:pPr>
        <w:autoSpaceDE w:val="0"/>
        <w:ind w:left="284" w:hanging="284"/>
        <w:jc w:val="right"/>
        <w:rPr>
          <w:sz w:val="28"/>
          <w:szCs w:val="28"/>
        </w:rPr>
      </w:pPr>
      <w:r>
        <w:rPr>
          <w:sz w:val="24"/>
          <w:szCs w:val="24"/>
        </w:rPr>
        <w:t>«___</w:t>
      </w:r>
      <w:r w:rsidRPr="00D3381E">
        <w:rPr>
          <w:sz w:val="24"/>
          <w:szCs w:val="24"/>
        </w:rPr>
        <w:t xml:space="preserve">» </w:t>
      </w:r>
      <w:r>
        <w:rPr>
          <w:sz w:val="24"/>
          <w:szCs w:val="24"/>
        </w:rPr>
        <w:t>декабря</w:t>
      </w:r>
      <w:r w:rsidRPr="00D3381E">
        <w:rPr>
          <w:sz w:val="24"/>
          <w:szCs w:val="24"/>
        </w:rPr>
        <w:t xml:space="preserve"> 2022 г. </w:t>
      </w:r>
    </w:p>
    <w:p w:rsidR="00B701A1" w:rsidRPr="00B701A1" w:rsidRDefault="00B701A1">
      <w:pPr>
        <w:jc w:val="both"/>
        <w:rPr>
          <w:sz w:val="28"/>
          <w:szCs w:val="28"/>
          <w:u w:val="single"/>
        </w:rPr>
      </w:pPr>
    </w:p>
    <w:p w:rsidR="00147A7D" w:rsidRPr="00CE1825" w:rsidRDefault="00CE1825" w:rsidP="00CE1825">
      <w:pPr>
        <w:pStyle w:val="1"/>
        <w:ind w:firstLine="708"/>
      </w:pPr>
      <w:proofErr w:type="gramStart"/>
      <w:r>
        <w:rPr>
          <w:sz w:val="28"/>
        </w:rPr>
        <w:t>В соответствии с</w:t>
      </w:r>
      <w:r>
        <w:rPr>
          <w:sz w:val="28"/>
          <w:szCs w:val="28"/>
        </w:rPr>
        <w:t xml:space="preserve"> Федеральным законом</w:t>
      </w:r>
      <w:r w:rsidR="006622CF">
        <w:rPr>
          <w:sz w:val="28"/>
          <w:szCs w:val="28"/>
        </w:rPr>
        <w:t xml:space="preserve">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</w:t>
      </w:r>
      <w:r w:rsidR="00B701A1">
        <w:rPr>
          <w:sz w:val="28"/>
          <w:szCs w:val="28"/>
        </w:rPr>
        <w:br/>
      </w:r>
      <w:r w:rsidR="006622CF">
        <w:rPr>
          <w:sz w:val="28"/>
          <w:szCs w:val="28"/>
        </w:rPr>
        <w:t>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</w:t>
      </w:r>
      <w:r w:rsidR="00B701A1">
        <w:rPr>
          <w:sz w:val="28"/>
          <w:szCs w:val="28"/>
        </w:rPr>
        <w:t> </w:t>
      </w:r>
      <w:r w:rsidR="006622CF" w:rsidRPr="006622CF">
        <w:rPr>
          <w:sz w:val="28"/>
          <w:szCs w:val="28"/>
        </w:rPr>
        <w:t>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</w:t>
      </w:r>
      <w:r w:rsidR="00883FE0">
        <w:rPr>
          <w:sz w:val="28"/>
          <w:szCs w:val="28"/>
        </w:rPr>
        <w:t>З</w:t>
      </w:r>
      <w:r w:rsidRPr="00CE1825">
        <w:rPr>
          <w:sz w:val="28"/>
          <w:szCs w:val="28"/>
        </w:rPr>
        <w:t>акон</w:t>
      </w:r>
      <w:r>
        <w:rPr>
          <w:sz w:val="28"/>
          <w:szCs w:val="28"/>
        </w:rPr>
        <w:t>ом</w:t>
      </w:r>
      <w:r w:rsidRPr="00CE1825">
        <w:rPr>
          <w:sz w:val="28"/>
          <w:szCs w:val="28"/>
        </w:rPr>
        <w:t xml:space="preserve"> Ярославс</w:t>
      </w:r>
      <w:r>
        <w:rPr>
          <w:sz w:val="28"/>
          <w:szCs w:val="28"/>
        </w:rPr>
        <w:t xml:space="preserve">кой области от 30 июня 2014 г. № 36-з </w:t>
      </w:r>
      <w:r w:rsidR="00883FE0">
        <w:rPr>
          <w:sz w:val="28"/>
          <w:szCs w:val="28"/>
        </w:rPr>
        <w:t>«</w:t>
      </w:r>
      <w:r w:rsidRPr="00CE1825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883FE0">
        <w:t>»</w:t>
      </w:r>
      <w:r>
        <w:t xml:space="preserve">, </w:t>
      </w:r>
      <w:r w:rsidR="00883F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>
        <w:rPr>
          <w:bCs/>
          <w:sz w:val="28"/>
          <w:szCs w:val="26"/>
        </w:rPr>
        <w:t>шением Муниципального Совета Ярославского муниципального района от 30.06.2011 № 34</w:t>
      </w:r>
      <w:proofErr w:type="gramEnd"/>
      <w:r w:rsidR="00B701A1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FD627B" w:rsidRDefault="00B701A1" w:rsidP="00B701A1">
      <w:pPr>
        <w:shd w:val="clear" w:color="auto" w:fill="FFFFFF"/>
        <w:tabs>
          <w:tab w:val="left" w:pos="142"/>
          <w:tab w:val="left" w:pos="180"/>
          <w:tab w:val="left" w:pos="540"/>
          <w:tab w:val="left" w:pos="993"/>
        </w:tabs>
        <w:spacing w:before="50"/>
        <w:ind w:right="-72" w:firstLine="709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1. </w:t>
      </w:r>
      <w:r w:rsidR="00CE1825">
        <w:rPr>
          <w:color w:val="000000"/>
          <w:sz w:val="28"/>
          <w:szCs w:val="28"/>
        </w:rPr>
        <w:t>Передать в муниципальную соб</w:t>
      </w:r>
      <w:r w:rsidR="00DA4E4A">
        <w:rPr>
          <w:color w:val="000000"/>
          <w:sz w:val="28"/>
          <w:szCs w:val="28"/>
        </w:rPr>
        <w:t>ственность Туношенского сельского</w:t>
      </w:r>
      <w:r w:rsidR="00CB6079">
        <w:rPr>
          <w:color w:val="000000"/>
          <w:sz w:val="28"/>
          <w:szCs w:val="28"/>
        </w:rPr>
        <w:t xml:space="preserve"> поселения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="00CB6079">
        <w:rPr>
          <w:color w:val="000000"/>
          <w:sz w:val="28"/>
          <w:szCs w:val="28"/>
        </w:rPr>
        <w:t xml:space="preserve">земельный участок из земель населенных пунктов с кадастровым номером 76:17:115201:4016, площадью 3711 </w:t>
      </w:r>
      <w:proofErr w:type="spellStart"/>
      <w:r w:rsidR="00CB6079">
        <w:rPr>
          <w:color w:val="000000"/>
          <w:sz w:val="28"/>
          <w:szCs w:val="28"/>
        </w:rPr>
        <w:t>кв</w:t>
      </w:r>
      <w:proofErr w:type="gramStart"/>
      <w:r w:rsidR="00CB6079">
        <w:rPr>
          <w:color w:val="000000"/>
          <w:sz w:val="28"/>
          <w:szCs w:val="28"/>
        </w:rPr>
        <w:t>.м</w:t>
      </w:r>
      <w:proofErr w:type="spellEnd"/>
      <w:proofErr w:type="gramEnd"/>
      <w:r w:rsidR="00CB6079">
        <w:rPr>
          <w:color w:val="000000"/>
          <w:sz w:val="28"/>
          <w:szCs w:val="28"/>
        </w:rPr>
        <w:t>, расположенный</w:t>
      </w:r>
      <w:r>
        <w:rPr>
          <w:color w:val="000000"/>
          <w:sz w:val="28"/>
          <w:szCs w:val="28"/>
        </w:rPr>
        <w:t xml:space="preserve"> по адресу</w:t>
      </w:r>
      <w:r w:rsidR="00CB6079">
        <w:rPr>
          <w:color w:val="000000"/>
          <w:sz w:val="28"/>
          <w:szCs w:val="28"/>
        </w:rPr>
        <w:t xml:space="preserve">: Ярославская область, Ярославский район, на территории Туношенского сельского округа, с видом разрешенного использования </w:t>
      </w:r>
      <w:r>
        <w:rPr>
          <w:color w:val="000000"/>
          <w:sz w:val="28"/>
          <w:szCs w:val="28"/>
        </w:rPr>
        <w:t>«З</w:t>
      </w:r>
      <w:r w:rsidR="00CB6079">
        <w:rPr>
          <w:color w:val="000000"/>
          <w:sz w:val="28"/>
          <w:szCs w:val="28"/>
        </w:rPr>
        <w:t>емельные участки (территории) общего пользования</w:t>
      </w:r>
      <w:r>
        <w:rPr>
          <w:color w:val="000000"/>
          <w:sz w:val="28"/>
          <w:szCs w:val="28"/>
        </w:rPr>
        <w:t>»</w:t>
      </w:r>
      <w:r w:rsidR="00147A7D">
        <w:rPr>
          <w:color w:val="000000"/>
          <w:sz w:val="28"/>
          <w:szCs w:val="28"/>
        </w:rPr>
        <w:t>.</w:t>
      </w:r>
    </w:p>
    <w:p w:rsidR="00CE1825" w:rsidRDefault="00B701A1" w:rsidP="00B701A1">
      <w:pPr>
        <w:tabs>
          <w:tab w:val="left" w:pos="-426"/>
          <w:tab w:val="left" w:pos="142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7D6117" w:rsidRPr="00155609">
        <w:rPr>
          <w:sz w:val="28"/>
          <w:szCs w:val="28"/>
        </w:rPr>
        <w:t>Контроль за</w:t>
      </w:r>
      <w:proofErr w:type="gramEnd"/>
      <w:r w:rsidR="007D6117"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="007D6117" w:rsidRPr="00155609">
        <w:rPr>
          <w:sz w:val="28"/>
          <w:szCs w:val="28"/>
        </w:rPr>
        <w:t xml:space="preserve">ешения возложить на </w:t>
      </w:r>
      <w:r w:rsidR="00D3381E">
        <w:rPr>
          <w:sz w:val="28"/>
          <w:szCs w:val="28"/>
        </w:rPr>
        <w:t>комитет</w:t>
      </w:r>
      <w:r w:rsidR="007D6117" w:rsidRPr="00155609">
        <w:rPr>
          <w:sz w:val="28"/>
          <w:szCs w:val="28"/>
        </w:rPr>
        <w:t xml:space="preserve">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="007D6117" w:rsidRPr="00155609">
        <w:rPr>
          <w:sz w:val="28"/>
          <w:szCs w:val="28"/>
        </w:rPr>
        <w:t>по экономике, собственности и аграрной политике</w:t>
      </w:r>
      <w:r>
        <w:rPr>
          <w:sz w:val="28"/>
          <w:szCs w:val="28"/>
        </w:rPr>
        <w:t xml:space="preserve"> (Лебедев М.А.)</w:t>
      </w:r>
      <w:r w:rsidR="00D3381E">
        <w:rPr>
          <w:sz w:val="28"/>
          <w:szCs w:val="28"/>
        </w:rPr>
        <w:t>.</w:t>
      </w:r>
    </w:p>
    <w:p w:rsidR="007D6117" w:rsidRPr="00CE1825" w:rsidRDefault="00B701A1" w:rsidP="00B701A1">
      <w:pPr>
        <w:tabs>
          <w:tab w:val="left" w:pos="-426"/>
          <w:tab w:val="left" w:pos="142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</w:rPr>
        <w:t xml:space="preserve">3. </w:t>
      </w:r>
      <w:r w:rsidR="00FD11A8" w:rsidRPr="00CE1825">
        <w:rPr>
          <w:sz w:val="28"/>
        </w:rPr>
        <w:t xml:space="preserve">Настоящее </w:t>
      </w:r>
      <w:r w:rsidR="007D6117" w:rsidRPr="00CE1825">
        <w:rPr>
          <w:sz w:val="28"/>
        </w:rPr>
        <w:t>Решение вступает в силу со дня</w:t>
      </w:r>
      <w:r w:rsidR="00FD627B">
        <w:rPr>
          <w:sz w:val="28"/>
        </w:rPr>
        <w:t xml:space="preserve"> </w:t>
      </w:r>
      <w:r w:rsidR="00D81F93">
        <w:rPr>
          <w:sz w:val="28"/>
        </w:rPr>
        <w:t>подписания</w:t>
      </w:r>
      <w:r w:rsidR="007D6117" w:rsidRPr="00CE1825">
        <w:rPr>
          <w:sz w:val="28"/>
        </w:rPr>
        <w:t>.</w:t>
      </w:r>
    </w:p>
    <w:p w:rsidR="00883FE0" w:rsidRDefault="00883FE0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DA4E4A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«____»________2022</w:t>
            </w:r>
            <w:r w:rsidR="00B701A1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</w:t>
            </w:r>
            <w:r w:rsidR="00DA4E4A">
              <w:rPr>
                <w:rFonts w:cs="Arial"/>
                <w:bCs/>
                <w:sz w:val="28"/>
                <w:szCs w:val="28"/>
              </w:rPr>
              <w:t>2</w:t>
            </w:r>
            <w:r w:rsidR="00B701A1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CE1825" w:rsidP="00CE1825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lastRenderedPageBreak/>
        <w:t>Пояснительная</w:t>
      </w:r>
      <w:r w:rsidR="00986CB8">
        <w:rPr>
          <w:sz w:val="28"/>
        </w:rPr>
        <w:t xml:space="preserve"> </w:t>
      </w:r>
      <w:r w:rsidR="00155609">
        <w:rPr>
          <w:sz w:val="28"/>
        </w:rPr>
        <w:t>записка</w:t>
      </w:r>
    </w:p>
    <w:p w:rsidR="00155609" w:rsidRDefault="00155609" w:rsidP="00155609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D55E91" w:rsidRPr="00D55E91" w:rsidRDefault="00D55E91" w:rsidP="00986CB8">
      <w:pPr>
        <w:pStyle w:val="5"/>
        <w:ind w:left="0" w:right="-252"/>
        <w:jc w:val="center"/>
        <w:rPr>
          <w:b w:val="0"/>
          <w:sz w:val="28"/>
        </w:rPr>
      </w:pPr>
      <w:r>
        <w:rPr>
          <w:b w:val="0"/>
          <w:sz w:val="28"/>
        </w:rPr>
        <w:t>«</w:t>
      </w:r>
      <w:r w:rsidR="00CB6079">
        <w:rPr>
          <w:b w:val="0"/>
          <w:sz w:val="28"/>
        </w:rPr>
        <w:t>О передаче земельного участка</w:t>
      </w:r>
      <w:r w:rsidRPr="00D55E91">
        <w:rPr>
          <w:b w:val="0"/>
          <w:sz w:val="28"/>
        </w:rPr>
        <w:t xml:space="preserve"> в</w:t>
      </w:r>
      <w:r w:rsidR="00986CB8">
        <w:rPr>
          <w:b w:val="0"/>
          <w:sz w:val="28"/>
        </w:rPr>
        <w:t xml:space="preserve"> муниципальную</w:t>
      </w:r>
      <w:r w:rsidRPr="00D55E91">
        <w:rPr>
          <w:b w:val="0"/>
          <w:sz w:val="28"/>
        </w:rPr>
        <w:t xml:space="preserve"> собственность</w:t>
      </w:r>
      <w:r>
        <w:rPr>
          <w:b w:val="0"/>
          <w:sz w:val="28"/>
        </w:rPr>
        <w:t xml:space="preserve"> </w:t>
      </w:r>
      <w:r w:rsidR="00CB6079">
        <w:rPr>
          <w:b w:val="0"/>
          <w:sz w:val="28"/>
        </w:rPr>
        <w:t>Туношенского</w:t>
      </w:r>
      <w:r w:rsidR="00986CB8">
        <w:rPr>
          <w:b w:val="0"/>
          <w:sz w:val="28"/>
        </w:rPr>
        <w:t xml:space="preserve"> сельского поселения </w:t>
      </w:r>
      <w:r w:rsidRPr="00D55E91">
        <w:rPr>
          <w:b w:val="0"/>
          <w:sz w:val="28"/>
        </w:rPr>
        <w:t>Ярославского муниципального района</w:t>
      </w:r>
      <w:r>
        <w:rPr>
          <w:b w:val="0"/>
          <w:sz w:val="28"/>
        </w:rPr>
        <w:t>»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0B762A" w:rsidRDefault="000B762A" w:rsidP="00B701A1">
      <w:pPr>
        <w:ind w:firstLine="709"/>
        <w:jc w:val="both"/>
        <w:rPr>
          <w:sz w:val="28"/>
          <w:szCs w:val="28"/>
        </w:rPr>
      </w:pPr>
    </w:p>
    <w:p w:rsidR="00AE2B45" w:rsidRDefault="00AE2B45" w:rsidP="00B701A1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Земельный участок из земель населенных пунктов с кадастровым номером 76:17:115201:4016, площадью 3711 </w:t>
      </w:r>
      <w:proofErr w:type="spellStart"/>
      <w:r>
        <w:rPr>
          <w:color w:val="000000"/>
          <w:sz w:val="28"/>
          <w:szCs w:val="28"/>
        </w:rPr>
        <w:t>кв</w:t>
      </w:r>
      <w:proofErr w:type="gramStart"/>
      <w:r>
        <w:rPr>
          <w:color w:val="000000"/>
          <w:sz w:val="28"/>
          <w:szCs w:val="28"/>
        </w:rPr>
        <w:t>.м</w:t>
      </w:r>
      <w:proofErr w:type="spellEnd"/>
      <w:proofErr w:type="gramEnd"/>
      <w:r>
        <w:rPr>
          <w:color w:val="000000"/>
          <w:sz w:val="28"/>
          <w:szCs w:val="28"/>
        </w:rPr>
        <w:t>, расположенный: Ярославская область, Ярославский район, на территории Туношенского сельского округа, с видом разрешенного использования земельные участки (территории) общего пользования</w:t>
      </w:r>
      <w:r w:rsidR="00CB6079">
        <w:rPr>
          <w:sz w:val="28"/>
          <w:szCs w:val="28"/>
        </w:rPr>
        <w:t xml:space="preserve"> зарегистрирован в муниципальную собственность Ярославского муниципального района на основании договора мены земельными участками</w:t>
      </w:r>
      <w:r>
        <w:rPr>
          <w:sz w:val="28"/>
          <w:szCs w:val="28"/>
        </w:rPr>
        <w:t xml:space="preserve"> от 15 июня 2022 года, заключенного между Ярославским муниципальным районом и СПК «</w:t>
      </w:r>
      <w:proofErr w:type="gramStart"/>
      <w:r>
        <w:rPr>
          <w:sz w:val="28"/>
          <w:szCs w:val="28"/>
        </w:rPr>
        <w:t>Красное</w:t>
      </w:r>
      <w:proofErr w:type="gramEnd"/>
      <w:r>
        <w:rPr>
          <w:sz w:val="28"/>
          <w:szCs w:val="28"/>
        </w:rPr>
        <w:t>».</w:t>
      </w:r>
      <w:r w:rsidR="00CB6079">
        <w:rPr>
          <w:sz w:val="28"/>
          <w:szCs w:val="28"/>
        </w:rPr>
        <w:t xml:space="preserve"> </w:t>
      </w:r>
    </w:p>
    <w:p w:rsidR="008D61DA" w:rsidRDefault="00CB6079" w:rsidP="00B701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Государственная регистрация права: 7:617:115201:4016-76/075/2022-6 от</w:t>
      </w:r>
      <w:r w:rsidR="00B701A1">
        <w:rPr>
          <w:sz w:val="28"/>
          <w:szCs w:val="28"/>
        </w:rPr>
        <w:t> </w:t>
      </w:r>
      <w:r>
        <w:rPr>
          <w:sz w:val="28"/>
          <w:szCs w:val="28"/>
        </w:rPr>
        <w:t>01.07.2022</w:t>
      </w:r>
      <w:r w:rsidR="008D61DA">
        <w:rPr>
          <w:sz w:val="28"/>
          <w:szCs w:val="28"/>
        </w:rPr>
        <w:t>.</w:t>
      </w:r>
    </w:p>
    <w:p w:rsidR="000B762A" w:rsidRDefault="000B762A" w:rsidP="00B701A1">
      <w:pPr>
        <w:ind w:firstLine="709"/>
        <w:jc w:val="both"/>
        <w:rPr>
          <w:sz w:val="28"/>
          <w:szCs w:val="28"/>
        </w:rPr>
      </w:pPr>
      <w:proofErr w:type="gramStart"/>
      <w:r w:rsidRPr="000B762A">
        <w:rPr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B701A1">
        <w:rPr>
          <w:sz w:val="28"/>
          <w:szCs w:val="28"/>
        </w:rPr>
        <w:t>З</w:t>
      </w:r>
      <w:r w:rsidRPr="000B762A">
        <w:rPr>
          <w:sz w:val="28"/>
          <w:szCs w:val="28"/>
        </w:rPr>
        <w:t xml:space="preserve">аконом Ярославской области от 30 июня 2014 г. № 36-з </w:t>
      </w:r>
      <w:r w:rsidR="00B701A1">
        <w:rPr>
          <w:sz w:val="28"/>
          <w:szCs w:val="28"/>
        </w:rPr>
        <w:t>«</w:t>
      </w:r>
      <w:r w:rsidRPr="000B762A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B701A1">
        <w:rPr>
          <w:sz w:val="28"/>
          <w:szCs w:val="28"/>
        </w:rPr>
        <w:t>»</w:t>
      </w:r>
      <w:r w:rsidRPr="000B762A">
        <w:rPr>
          <w:sz w:val="28"/>
          <w:szCs w:val="28"/>
        </w:rPr>
        <w:t xml:space="preserve"> дорожная деятельность в отношении автомобильных дорог местного значения в</w:t>
      </w:r>
      <w:r w:rsidR="00B701A1">
        <w:rPr>
          <w:sz w:val="28"/>
          <w:szCs w:val="28"/>
        </w:rPr>
        <w:t> </w:t>
      </w:r>
      <w:r w:rsidRPr="000B762A">
        <w:rPr>
          <w:sz w:val="28"/>
          <w:szCs w:val="28"/>
        </w:rPr>
        <w:t xml:space="preserve">границах населенных пунктов поселения относится </w:t>
      </w:r>
      <w:r>
        <w:rPr>
          <w:sz w:val="28"/>
          <w:szCs w:val="28"/>
        </w:rPr>
        <w:t>к</w:t>
      </w:r>
      <w:r w:rsidRPr="000B762A">
        <w:rPr>
          <w:sz w:val="28"/>
          <w:szCs w:val="28"/>
        </w:rPr>
        <w:t xml:space="preserve"> вопросам местного значения сельского поселения</w:t>
      </w:r>
      <w:r>
        <w:rPr>
          <w:sz w:val="28"/>
          <w:szCs w:val="28"/>
        </w:rPr>
        <w:t>.</w:t>
      </w:r>
      <w:proofErr w:type="gramEnd"/>
    </w:p>
    <w:p w:rsidR="000B762A" w:rsidRPr="000B762A" w:rsidRDefault="000B762A" w:rsidP="00B701A1">
      <w:pPr>
        <w:ind w:firstLine="709"/>
        <w:jc w:val="both"/>
        <w:rPr>
          <w:sz w:val="28"/>
          <w:szCs w:val="28"/>
        </w:rPr>
      </w:pPr>
    </w:p>
    <w:p w:rsidR="000B762A" w:rsidRDefault="000B762A" w:rsidP="00B701A1">
      <w:pPr>
        <w:ind w:firstLine="709"/>
        <w:jc w:val="both"/>
        <w:rPr>
          <w:sz w:val="28"/>
          <w:szCs w:val="28"/>
        </w:rPr>
      </w:pPr>
    </w:p>
    <w:p w:rsidR="00155609" w:rsidRDefault="00AE2B45" w:rsidP="00AE2B45">
      <w:pPr>
        <w:pStyle w:val="31"/>
        <w:ind w:left="0"/>
      </w:pPr>
      <w:proofErr w:type="spellStart"/>
      <w:r>
        <w:t>И.о</w:t>
      </w:r>
      <w:proofErr w:type="spellEnd"/>
      <w:r>
        <w:t>. Председателя</w:t>
      </w:r>
      <w:r w:rsidR="00155609">
        <w:t xml:space="preserve"> КУМИ</w:t>
      </w:r>
    </w:p>
    <w:p w:rsidR="00847925" w:rsidRDefault="00155609" w:rsidP="00AE2B45">
      <w:pPr>
        <w:pStyle w:val="31"/>
        <w:ind w:left="0"/>
      </w:pPr>
      <w:r>
        <w:t xml:space="preserve">Администрации ЯМР                                             </w:t>
      </w:r>
      <w:r w:rsidR="00AE2B45">
        <w:t xml:space="preserve">                            </w:t>
      </w:r>
      <w:proofErr w:type="spellStart"/>
      <w:r w:rsidR="00AE2B45">
        <w:t>А.П.Сударева</w:t>
      </w:r>
      <w:proofErr w:type="spellEnd"/>
      <w:r>
        <w:t xml:space="preserve">  </w:t>
      </w:r>
    </w:p>
    <w:sectPr w:rsidR="00847925" w:rsidSect="000B762A">
      <w:headerReference w:type="even" r:id="rId10"/>
      <w:headerReference w:type="default" r:id="rId11"/>
      <w:pgSz w:w="11906" w:h="16838" w:code="9"/>
      <w:pgMar w:top="539" w:right="707" w:bottom="54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8BD" w:rsidRDefault="001F58BD" w:rsidP="001D5797">
      <w:pPr>
        <w:pStyle w:val="21"/>
      </w:pPr>
      <w:r>
        <w:separator/>
      </w:r>
    </w:p>
  </w:endnote>
  <w:endnote w:type="continuationSeparator" w:id="0">
    <w:p w:rsidR="001F58BD" w:rsidRDefault="001F58BD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8BD" w:rsidRDefault="001F58BD" w:rsidP="001D5797">
      <w:pPr>
        <w:pStyle w:val="21"/>
      </w:pPr>
      <w:r>
        <w:separator/>
      </w:r>
    </w:p>
  </w:footnote>
  <w:footnote w:type="continuationSeparator" w:id="0">
    <w:p w:rsidR="001F58BD" w:rsidRDefault="001F58BD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584706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8339B"/>
    <w:rsid w:val="000869E1"/>
    <w:rsid w:val="000A2403"/>
    <w:rsid w:val="000B4AE1"/>
    <w:rsid w:val="000B762A"/>
    <w:rsid w:val="000C5B8C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125E"/>
    <w:rsid w:val="001F3DE8"/>
    <w:rsid w:val="001F58BD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2C6D"/>
    <w:rsid w:val="005816F4"/>
    <w:rsid w:val="00584706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7DE2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54B18"/>
    <w:rsid w:val="008611B5"/>
    <w:rsid w:val="008651F3"/>
    <w:rsid w:val="008746EB"/>
    <w:rsid w:val="00877389"/>
    <w:rsid w:val="008819DE"/>
    <w:rsid w:val="00883C77"/>
    <w:rsid w:val="00883FE0"/>
    <w:rsid w:val="00892786"/>
    <w:rsid w:val="008A6AB0"/>
    <w:rsid w:val="008B39A8"/>
    <w:rsid w:val="008B55EF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102B8"/>
    <w:rsid w:val="009117CC"/>
    <w:rsid w:val="009121B3"/>
    <w:rsid w:val="00912D2E"/>
    <w:rsid w:val="00915F33"/>
    <w:rsid w:val="009242DF"/>
    <w:rsid w:val="00925621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19D4"/>
    <w:rsid w:val="00995D68"/>
    <w:rsid w:val="009B234D"/>
    <w:rsid w:val="009B4F70"/>
    <w:rsid w:val="009B504D"/>
    <w:rsid w:val="009D19D3"/>
    <w:rsid w:val="009D4BCF"/>
    <w:rsid w:val="009D549E"/>
    <w:rsid w:val="009D625D"/>
    <w:rsid w:val="00A02673"/>
    <w:rsid w:val="00A03A51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45"/>
    <w:rsid w:val="00AE2B63"/>
    <w:rsid w:val="00AE4716"/>
    <w:rsid w:val="00B015E3"/>
    <w:rsid w:val="00B05B20"/>
    <w:rsid w:val="00B05F48"/>
    <w:rsid w:val="00B13D75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701A1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0924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079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F458B"/>
    <w:rsid w:val="00D03888"/>
    <w:rsid w:val="00D121C5"/>
    <w:rsid w:val="00D1327A"/>
    <w:rsid w:val="00D144AD"/>
    <w:rsid w:val="00D14F1C"/>
    <w:rsid w:val="00D27BBD"/>
    <w:rsid w:val="00D32264"/>
    <w:rsid w:val="00D3381E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4E4A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82D40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7744D"/>
    <w:rsid w:val="00F8209A"/>
    <w:rsid w:val="00F944B5"/>
    <w:rsid w:val="00FB7B6F"/>
    <w:rsid w:val="00FC0043"/>
    <w:rsid w:val="00FC3265"/>
    <w:rsid w:val="00FD11A8"/>
    <w:rsid w:val="00FD2B39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E1A99-4693-4613-BE43-08E80E00F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2020-01-16T12:12:00Z</cp:lastPrinted>
  <dcterms:created xsi:type="dcterms:W3CDTF">2022-11-28T10:33:00Z</dcterms:created>
  <dcterms:modified xsi:type="dcterms:W3CDTF">2022-12-09T13:07:00Z</dcterms:modified>
</cp:coreProperties>
</file>